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5E14C47B"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8A65D3" w:rsidRPr="008A65D3">
        <w:rPr>
          <w:rFonts w:ascii="Times New Roman" w:hAnsi="Times New Roman"/>
          <w:b/>
          <w:color w:val="000000" w:themeColor="text1"/>
          <w:sz w:val="24"/>
          <w:szCs w:val="24"/>
        </w:rPr>
        <w:t>PALYDOVINIO PLAČIAJUOSČIO INTERNETO RYŠIO ĮRANGOS KOMPLEKTO</w:t>
      </w:r>
      <w:r w:rsidR="000C49ED">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5E83152"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8A65D3">
        <w:rPr>
          <w:rFonts w:ascii="Times New Roman" w:hAnsi="Times New Roman"/>
          <w:color w:val="000000" w:themeColor="text1"/>
          <w:sz w:val="24"/>
          <w:szCs w:val="24"/>
        </w:rPr>
        <w:t xml:space="preserve"> </w:t>
      </w:r>
      <w:r w:rsidR="008A65D3" w:rsidRPr="008A65D3">
        <w:rPr>
          <w:rFonts w:ascii="Times New Roman" w:hAnsi="Times New Roman"/>
          <w:color w:val="000000" w:themeColor="text1"/>
          <w:sz w:val="24"/>
          <w:szCs w:val="24"/>
        </w:rPr>
        <w:t>palydovinio plačiajuosčio interneto ryšio įrangos komplekto</w:t>
      </w:r>
      <w:r w:rsidR="008A65D3">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2E8A7F0"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0C49ED">
        <w:rPr>
          <w:rFonts w:ascii="Times New Roman" w:hAnsi="Times New Roman"/>
          <w:color w:val="000000" w:themeColor="text1"/>
          <w:sz w:val="24"/>
          <w:szCs w:val="24"/>
        </w:rPr>
        <w:t xml:space="preserve"> </w:t>
      </w:r>
      <w:r w:rsidR="008A65D3">
        <w:rPr>
          <w:rFonts w:ascii="Times New Roman" w:hAnsi="Times New Roman"/>
          <w:color w:val="000000" w:themeColor="text1"/>
          <w:sz w:val="24"/>
          <w:szCs w:val="24"/>
        </w:rPr>
        <w:t>P</w:t>
      </w:r>
      <w:r w:rsidR="008A65D3" w:rsidRPr="008A65D3">
        <w:rPr>
          <w:rFonts w:ascii="Times New Roman" w:hAnsi="Times New Roman"/>
          <w:color w:val="000000" w:themeColor="text1"/>
          <w:sz w:val="24"/>
          <w:szCs w:val="24"/>
        </w:rPr>
        <w:t>alydovinio plačiajuosčio interneto ryšio įrangos komplekt</w:t>
      </w:r>
      <w:r w:rsidR="008A65D3">
        <w:rPr>
          <w:rFonts w:ascii="Times New Roman" w:hAnsi="Times New Roman"/>
          <w:color w:val="000000" w:themeColor="text1"/>
          <w:sz w:val="24"/>
          <w:szCs w:val="24"/>
        </w:rPr>
        <w:t>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B3FDCC7"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0C49ED">
        <w:rPr>
          <w:rFonts w:ascii="Times New Roman" w:hAnsi="Times New Roman"/>
          <w:noProof/>
          <w:sz w:val="24"/>
          <w:szCs w:val="24"/>
        </w:rPr>
        <w:t xml:space="preserve"> </w:t>
      </w:r>
      <w:r w:rsidR="007539FB" w:rsidRPr="007539FB">
        <w:rPr>
          <w:rFonts w:ascii="Times New Roman" w:hAnsi="Times New Roman"/>
          <w:noProof/>
          <w:sz w:val="24"/>
          <w:szCs w:val="24"/>
        </w:rPr>
        <w:t>30200000-1</w:t>
      </w:r>
      <w:r w:rsidR="005D2508" w:rsidRPr="00405BE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16A62D1D"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8A65D3">
        <w:rPr>
          <w:rFonts w:ascii="Times New Roman" w:hAnsi="Times New Roman"/>
          <w:color w:val="000000" w:themeColor="text1"/>
          <w:sz w:val="24"/>
          <w:szCs w:val="24"/>
        </w:rPr>
        <w:t>10</w:t>
      </w:r>
      <w:r w:rsidR="000C49ED">
        <w:rPr>
          <w:rFonts w:ascii="Times New Roman" w:hAnsi="Times New Roman"/>
          <w:color w:val="000000" w:themeColor="text1"/>
          <w:sz w:val="24"/>
          <w:szCs w:val="24"/>
        </w:rPr>
        <w:t xml:space="preserve"> darbo dien</w:t>
      </w:r>
      <w:r w:rsidR="007539FB">
        <w:rPr>
          <w:rFonts w:ascii="Times New Roman" w:hAnsi="Times New Roman"/>
          <w:color w:val="000000" w:themeColor="text1"/>
          <w:sz w:val="24"/>
          <w:szCs w:val="24"/>
        </w:rPr>
        <w:t>os</w:t>
      </w:r>
      <w:r w:rsidR="000C49ED">
        <w:rPr>
          <w:rFonts w:ascii="Times New Roman" w:hAnsi="Times New Roman"/>
          <w:color w:val="000000" w:themeColor="text1"/>
          <w:sz w:val="24"/>
          <w:szCs w:val="24"/>
        </w:rPr>
        <w:t xml:space="preserve"> nuo Sutarties pasirašymo dienos</w:t>
      </w:r>
      <w:r w:rsidR="00405BEF">
        <w:rPr>
          <w:rFonts w:ascii="Times New Roman" w:hAnsi="Times New Roman"/>
          <w:color w:val="000000" w:themeColor="text1"/>
          <w:sz w:val="24"/>
          <w:szCs w:val="24"/>
        </w:rPr>
        <w:t>.</w:t>
      </w:r>
    </w:p>
    <w:p w14:paraId="3CE269A6" w14:textId="3C477913"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 xml:space="preserve">Prekių </w:t>
      </w:r>
      <w:r w:rsidR="000C49ED">
        <w:rPr>
          <w:rFonts w:ascii="Times New Roman" w:hAnsi="Times New Roman"/>
          <w:color w:val="000000" w:themeColor="text1"/>
          <w:sz w:val="24"/>
          <w:szCs w:val="24"/>
        </w:rPr>
        <w:t xml:space="preserve">pristatymo </w:t>
      </w:r>
      <w:r w:rsidR="00635C1E" w:rsidRPr="00923754">
        <w:rPr>
          <w:rFonts w:ascii="Times New Roman" w:hAnsi="Times New Roman"/>
          <w:color w:val="000000" w:themeColor="text1"/>
          <w:sz w:val="24"/>
          <w:szCs w:val="24"/>
        </w:rPr>
        <w:t>vieta –</w:t>
      </w:r>
      <w:r w:rsidR="00405BEF">
        <w:rPr>
          <w:rFonts w:ascii="Times New Roman" w:hAnsi="Times New Roman"/>
          <w:color w:val="000000" w:themeColor="text1"/>
          <w:sz w:val="24"/>
          <w:szCs w:val="24"/>
        </w:rPr>
        <w:t xml:space="preserve"> </w:t>
      </w:r>
      <w:r w:rsidR="000C49ED">
        <w:rPr>
          <w:rFonts w:ascii="Times New Roman" w:hAnsi="Times New Roman"/>
          <w:color w:val="000000" w:themeColor="text1"/>
          <w:sz w:val="24"/>
          <w:szCs w:val="24"/>
        </w:rPr>
        <w:t>Karaliaus Mindaugo g. 18, Rukla.</w:t>
      </w:r>
    </w:p>
    <w:p w14:paraId="1CFCA126" w14:textId="2DB1A849" w:rsidR="008A65D3" w:rsidRDefault="008A65D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kiekis – 3 vienetai.</w:t>
      </w:r>
    </w:p>
    <w:p w14:paraId="5E939466" w14:textId="6E825C29" w:rsidR="00405BEF" w:rsidRPr="00A81488" w:rsidRDefault="00732891" w:rsidP="000C49ED">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0C49ED">
        <w:rPr>
          <w:rFonts w:ascii="Times New Roman" w:hAnsi="Times New Roman"/>
          <w:b/>
          <w:color w:val="000000" w:themeColor="text1"/>
          <w:sz w:val="24"/>
          <w:szCs w:val="24"/>
        </w:rPr>
        <w:t xml:space="preserve"> </w:t>
      </w:r>
      <w:r w:rsidR="008A65D3" w:rsidRPr="008A65D3">
        <w:rPr>
          <w:rFonts w:ascii="Times New Roman" w:hAnsi="Times New Roman"/>
          <w:b/>
          <w:color w:val="000000" w:themeColor="text1"/>
          <w:sz w:val="24"/>
          <w:szCs w:val="24"/>
        </w:rPr>
        <w:t>1815</w:t>
      </w:r>
      <w:r w:rsidR="008A65D3">
        <w:rPr>
          <w:rFonts w:ascii="Times New Roman" w:hAnsi="Times New Roman"/>
          <w:b/>
          <w:color w:val="000000" w:themeColor="text1"/>
          <w:sz w:val="24"/>
          <w:szCs w:val="24"/>
        </w:rPr>
        <w:t xml:space="preserve">,00 </w:t>
      </w:r>
      <w:r w:rsidR="000C49ED">
        <w:rPr>
          <w:rFonts w:ascii="Times New Roman" w:hAnsi="Times New Roman"/>
          <w:b/>
          <w:color w:val="000000" w:themeColor="text1"/>
          <w:sz w:val="24"/>
          <w:szCs w:val="24"/>
        </w:rPr>
        <w:t>Eur įskaitant visus mokesčius.</w:t>
      </w:r>
    </w:p>
    <w:p w14:paraId="1A16705B" w14:textId="4CEFCD5A" w:rsidR="00A81488" w:rsidRPr="00A81488" w:rsidRDefault="00A81488" w:rsidP="00A81488">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Pirkimas finansuojamas projekto „</w:t>
      </w:r>
      <w:r w:rsidRPr="000C49ED">
        <w:rPr>
          <w:rFonts w:ascii="Times New Roman" w:hAnsi="Times New Roman"/>
          <w:color w:val="000000" w:themeColor="text1"/>
          <w:sz w:val="24"/>
          <w:szCs w:val="24"/>
        </w:rPr>
        <w:t>Priėmimo infrastruktūros tobulinimas ir plėtra 2.0</w:t>
      </w:r>
      <w:r>
        <w:rPr>
          <w:rFonts w:ascii="Times New Roman" w:hAnsi="Times New Roman"/>
          <w:color w:val="000000" w:themeColor="text1"/>
          <w:sz w:val="24"/>
          <w:szCs w:val="24"/>
        </w:rPr>
        <w:t xml:space="preserve">“ Nr. </w:t>
      </w:r>
      <w:r w:rsidRPr="000C49ED">
        <w:rPr>
          <w:rFonts w:ascii="Times New Roman" w:hAnsi="Times New Roman"/>
          <w:color w:val="000000" w:themeColor="text1"/>
          <w:sz w:val="24"/>
          <w:szCs w:val="24"/>
        </w:rPr>
        <w:t>PMIF-1.01-V-03-01</w:t>
      </w:r>
      <w:r>
        <w:rPr>
          <w:rFonts w:ascii="Times New Roman" w:hAnsi="Times New Roman"/>
          <w:color w:val="000000" w:themeColor="text1"/>
          <w:sz w:val="24"/>
          <w:szCs w:val="24"/>
        </w:rPr>
        <w:t xml:space="preserve"> lėšomis.</w:t>
      </w:r>
      <w:bookmarkStart w:id="0" w:name="_GoBack"/>
      <w:bookmarkEnd w:id="0"/>
    </w:p>
    <w:p w14:paraId="348B6EA6" w14:textId="77777777" w:rsidR="000C49ED" w:rsidRPr="008E28A2" w:rsidRDefault="000C49ED" w:rsidP="000C49E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1CD603E8"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7C4C48">
        <w:rPr>
          <w:rFonts w:ascii="Times New Roman" w:hAnsi="Times New Roman"/>
          <w:color w:val="000000" w:themeColor="text1"/>
          <w:sz w:val="24"/>
          <w:szCs w:val="24"/>
        </w:rPr>
        <w:t xml:space="preserve"> punktu ir jo papunkčiais:</w:t>
      </w:r>
    </w:p>
    <w:p w14:paraId="74684F79" w14:textId="77777777" w:rsidR="005B53B0" w:rsidRDefault="005B53B0" w:rsidP="005B53B0">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Pr>
          <w:rFonts w:ascii="Times New Roman" w:hAnsi="Times New Roman"/>
          <w:color w:val="000000" w:themeColor="text1"/>
          <w:sz w:val="24"/>
          <w:szCs w:val="24"/>
        </w:rPr>
        <w:t>4</w:t>
      </w:r>
      <w:r w:rsidRPr="00D94DC5">
        <w:rPr>
          <w:rFonts w:ascii="Times New Roman" w:hAnsi="Times New Roman"/>
          <w:color w:val="000000" w:themeColor="text1"/>
          <w:sz w:val="24"/>
          <w:szCs w:val="24"/>
        </w:rPr>
        <w:t xml:space="preserve">. </w:t>
      </w:r>
      <w:r w:rsidRPr="00EF16B3">
        <w:rPr>
          <w:rFonts w:ascii="Times New Roman" w:hAnsi="Times New Roman"/>
          <w:color w:val="000000" w:themeColor="text1"/>
          <w:sz w:val="24"/>
          <w:szCs w:val="24"/>
        </w:rPr>
        <w:t>prekė yra tvirta, ilgaamžė, funkcionali, ji ar jos sudedamosios dalys tinka naudoti daug kartų ir lengvai pataisomos, ir pakeičiamos;</w:t>
      </w:r>
    </w:p>
    <w:p w14:paraId="60BDCEA4" w14:textId="77777777" w:rsidR="005B53B0" w:rsidRPr="00AB3235" w:rsidRDefault="005B53B0" w:rsidP="005B53B0">
      <w:pPr>
        <w:pStyle w:val="Sraopastraipa"/>
        <w:spacing w:after="0"/>
        <w:ind w:left="567"/>
        <w:jc w:val="both"/>
        <w:rPr>
          <w:rFonts w:ascii="Times New Roman" w:hAnsi="Times New Roman"/>
          <w:color w:val="000000" w:themeColor="text1"/>
          <w:sz w:val="24"/>
          <w:szCs w:val="24"/>
        </w:rPr>
      </w:pPr>
      <w:r w:rsidRPr="00D94DC5">
        <w:rPr>
          <w:rFonts w:ascii="Times New Roman" w:hAnsi="Times New Roman"/>
          <w:color w:val="000000" w:themeColor="text1"/>
          <w:sz w:val="24"/>
          <w:szCs w:val="24"/>
        </w:rPr>
        <w:t>4.4.4.</w:t>
      </w:r>
      <w:r>
        <w:rPr>
          <w:rFonts w:ascii="Times New Roman" w:hAnsi="Times New Roman"/>
          <w:color w:val="000000" w:themeColor="text1"/>
          <w:sz w:val="24"/>
          <w:szCs w:val="24"/>
        </w:rPr>
        <w:t>5</w:t>
      </w:r>
      <w:r w:rsidRPr="00D94DC5">
        <w:rPr>
          <w:rFonts w:ascii="Times New Roman" w:hAnsi="Times New Roman"/>
          <w:color w:val="000000" w:themeColor="text1"/>
          <w:sz w:val="24"/>
          <w:szCs w:val="24"/>
        </w:rPr>
        <w:t xml:space="preserve">. </w:t>
      </w:r>
      <w:r w:rsidRPr="00EF16B3">
        <w:rPr>
          <w:rFonts w:ascii="Times New Roman" w:hAnsi="Times New Roman"/>
          <w:color w:val="000000" w:themeColor="text1"/>
          <w:sz w:val="24"/>
          <w:szCs w:val="24"/>
        </w:rPr>
        <w:t>prekė</w:t>
      </w:r>
      <w:r>
        <w:rPr>
          <w:rFonts w:ascii="Times New Roman" w:hAnsi="Times New Roman"/>
          <w:color w:val="000000" w:themeColor="text1"/>
          <w:sz w:val="24"/>
          <w:szCs w:val="24"/>
        </w:rPr>
        <w:t>s pakuotė,</w:t>
      </w:r>
      <w:r w:rsidRPr="00EF16B3">
        <w:rPr>
          <w:rFonts w:ascii="Times New Roman" w:hAnsi="Times New Roman"/>
          <w:color w:val="000000" w:themeColor="text1"/>
          <w:sz w:val="24"/>
          <w:szCs w:val="24"/>
        </w:rPr>
        <w:t xml:space="preserve"> virtusi atliekomis, tinka paruošti pakartotinai naudoti ar perdirbti.</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728712B"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B041CF">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5B53B0">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5A4BD4">
        <w:rPr>
          <w:rFonts w:ascii="Times New Roman" w:hAnsi="Times New Roman"/>
          <w:b/>
          <w:color w:val="000000" w:themeColor="text1"/>
          <w:sz w:val="24"/>
          <w:szCs w:val="24"/>
        </w:rPr>
        <w:t>1</w:t>
      </w:r>
      <w:r w:rsidR="005B53B0">
        <w:rPr>
          <w:rFonts w:ascii="Times New Roman" w:hAnsi="Times New Roman"/>
          <w:b/>
          <w:color w:val="000000" w:themeColor="text1"/>
          <w:sz w:val="24"/>
          <w:szCs w:val="24"/>
        </w:rPr>
        <w:t>7</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w:t>
      </w:r>
      <w:r w:rsidRPr="008E28A2">
        <w:rPr>
          <w:rFonts w:ascii="Times New Roman" w:hAnsi="Times New Roman"/>
          <w:iCs/>
          <w:sz w:val="24"/>
          <w:szCs w:val="24"/>
        </w:rPr>
        <w:lastRenderedPageBreak/>
        <w:t xml:space="preserve">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A8148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0C022E3D" w:rsidR="008E28A2" w:rsidRPr="008E28A2" w:rsidRDefault="008E28A2" w:rsidP="008E28A2">
      <w:pPr>
        <w:autoSpaceDN/>
        <w:spacing w:after="0"/>
        <w:rPr>
          <w:rFonts w:ascii="Times New Roman" w:hAnsi="Times New Roman"/>
          <w:sz w:val="24"/>
          <w:szCs w:val="24"/>
        </w:rPr>
      </w:pPr>
    </w:p>
    <w:sectPr w:rsidR="008E28A2" w:rsidRPr="008E28A2"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05944B69"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DD7014"/>
    <w:multiLevelType w:val="hybridMultilevel"/>
    <w:tmpl w:val="B97ECACE"/>
    <w:lvl w:ilvl="0" w:tplc="50EA8488">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2"/>
  </w:num>
  <w:num w:numId="24">
    <w:abstractNumId w:val="15"/>
  </w:num>
  <w:num w:numId="25">
    <w:abstractNumId w:val="19"/>
  </w:num>
  <w:num w:numId="26">
    <w:abstractNumId w:val="13"/>
  </w:num>
  <w:num w:numId="27">
    <w:abstractNumId w:val="23"/>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0ADD"/>
    <w:rsid w:val="000A14F4"/>
    <w:rsid w:val="000A2C15"/>
    <w:rsid w:val="000A6032"/>
    <w:rsid w:val="000A6689"/>
    <w:rsid w:val="000B4E3D"/>
    <w:rsid w:val="000B505B"/>
    <w:rsid w:val="000B594F"/>
    <w:rsid w:val="000B68B4"/>
    <w:rsid w:val="000B718B"/>
    <w:rsid w:val="000B7836"/>
    <w:rsid w:val="000C2A25"/>
    <w:rsid w:val="000C388D"/>
    <w:rsid w:val="000C3FF1"/>
    <w:rsid w:val="000C49ED"/>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3B03"/>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76EF6"/>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BEF"/>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4BD4"/>
    <w:rsid w:val="005A506F"/>
    <w:rsid w:val="005A57EC"/>
    <w:rsid w:val="005B009F"/>
    <w:rsid w:val="005B1ECC"/>
    <w:rsid w:val="005B2662"/>
    <w:rsid w:val="005B53B0"/>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26A38"/>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39FB"/>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4C48"/>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58EB"/>
    <w:rsid w:val="008A65D3"/>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27284"/>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88"/>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41CF"/>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0778"/>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6B5B"/>
    <w:rsid w:val="00F27ACC"/>
    <w:rsid w:val="00F302E1"/>
    <w:rsid w:val="00F326C8"/>
    <w:rsid w:val="00F34877"/>
    <w:rsid w:val="00F34EDB"/>
    <w:rsid w:val="00F37869"/>
    <w:rsid w:val="00F4666B"/>
    <w:rsid w:val="00F466C2"/>
    <w:rsid w:val="00F527A6"/>
    <w:rsid w:val="00F56703"/>
    <w:rsid w:val="00F57540"/>
    <w:rsid w:val="00F6020A"/>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paragraph" w:styleId="Pavadinimas">
    <w:name w:val="Title"/>
    <w:basedOn w:val="prastasis"/>
    <w:next w:val="prastasis"/>
    <w:link w:val="PavadinimasDiagrama"/>
    <w:uiPriority w:val="10"/>
    <w:qFormat/>
    <w:rsid w:val="000C49ED"/>
    <w:pPr>
      <w:pBdr>
        <w:bottom w:val="single" w:sz="8" w:space="4" w:color="4F81BD" w:themeColor="accent1"/>
      </w:pBdr>
      <w:suppressAutoHyphens w:val="0"/>
      <w:autoSpaceDN/>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0C49ED"/>
    <w:rPr>
      <w:rFonts w:asciiTheme="majorHAnsi" w:eastAsiaTheme="majorEastAsia" w:hAnsiTheme="majorHAnsi" w:cstheme="majorBidi"/>
      <w:color w:val="17365D" w:themeColor="text2" w:themeShade="BF"/>
      <w:spacing w:val="5"/>
      <w:kern w:val="28"/>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schemas.microsoft.com/office/2006/documentManagement/types"/>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purl.org/dc/terms/"/>
    <ds:schemaRef ds:uri="1dfd7ada-1fc0-4ec4-a980-6dd88fb76a22"/>
    <ds:schemaRef ds:uri="d44e4088-9f89-4dfc-868c-5b1bb7340ab6"/>
    <ds:schemaRef ds:uri="http://www.w3.org/XML/1998/namespace"/>
  </ds:schemaRefs>
</ds:datastoreItem>
</file>

<file path=customXml/itemProps4.xml><?xml version="1.0" encoding="utf-8"?>
<ds:datastoreItem xmlns:ds="http://schemas.openxmlformats.org/officeDocument/2006/customXml" ds:itemID="{466920F4-A0F7-4CF9-8B33-6B46830B1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11939</Words>
  <Characters>6806</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48</cp:revision>
  <cp:lastPrinted>2018-01-08T07:51:00Z</cp:lastPrinted>
  <dcterms:created xsi:type="dcterms:W3CDTF">2024-10-22T12:37:00Z</dcterms:created>
  <dcterms:modified xsi:type="dcterms:W3CDTF">2026-08-11T07:56:00Z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